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5CB" w:rsidRPr="003715CB" w:rsidRDefault="003715CB" w:rsidP="003715CB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  <w:r w:rsidRPr="003715CB">
        <w:rPr>
          <w:rFonts w:ascii="Arial" w:hAnsi="Arial" w:cs="Arial"/>
          <w:b/>
          <w:noProof/>
        </w:rPr>
        <w:t xml:space="preserve"> Mobile Phone Samsung Galaxy Xcover 4</w:t>
      </w:r>
    </w:p>
    <w:p w:rsidR="003715CB" w:rsidRPr="003715CB" w:rsidRDefault="003715CB" w:rsidP="003715CB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3715CB" w:rsidRPr="003715CB" w:rsidRDefault="003715CB" w:rsidP="003715CB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  <w:r w:rsidRPr="003715CB">
        <w:rPr>
          <w:rFonts w:ascii="Arial" w:hAnsi="Arial" w:cs="Arial"/>
          <w:b/>
          <w:noProof/>
        </w:rPr>
        <w:t>Specifications</w:t>
      </w:r>
    </w:p>
    <w:tbl>
      <w:tblPr>
        <w:tblW w:w="9450" w:type="dxa"/>
        <w:tblInd w:w="-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4"/>
        <w:gridCol w:w="6056"/>
      </w:tblGrid>
      <w:tr w:rsidR="003715CB" w:rsidRPr="003715CB" w:rsidTr="003715CB">
        <w:trPr>
          <w:trHeight w:val="256"/>
        </w:trPr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bCs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Component / Feature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bCs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Specification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Network Technology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GSM / HSPA / LTE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Launch Announced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2017, March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Launch Status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Discontinued / Released 2017, April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Dimensions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146.2 x 73.3 x 9.7 mm (5.76 x 2.89 x 0.38 in)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Weight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172 g (6.07 oz)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SIM Type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Micro-SIM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Durability Rating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IP68 dust/water resistant / MIL-STD-810G compliant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Display Type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IPS LCD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Display Size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5.0 inches (~64.3% screen-to-body ratio)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Display Resolution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720 x 1280 pixels, 16:9 ratio (~294 ppi density)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Operating System (OS)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Android 7.0 (Nougat), upgradable to Android 9.0 (Pie)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Chipset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Exynos 7570 Quad (14 nm)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CPU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Quad-core 1.4 GHz Cortex-A53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GPU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Mali-T720 MP2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Memory Card Slot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microSDXC (dedicated slot)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Internal Storage &amp; RAM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16GB Storage, 2GB RAM (eMMC 5.0)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Main Camera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13 MP, f/1.9, AF (LED flash, HDR, panorama)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Main Camera Video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1080p@30fps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Selfie Camera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5 MP, f/2.2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Sound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Loudspeaker, 3.5mm jack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Wireless (WLAN)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Wi-Fi 802.11 a/b/g/n, dual-band, Wi-Fi Direct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lastRenderedPageBreak/>
              <w:t>Bluetooth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4.2</w:t>
            </w:r>
            <w:bookmarkStart w:id="0" w:name="_GoBack"/>
            <w:bookmarkEnd w:id="0"/>
            <w:r w:rsidRPr="003715CB">
              <w:rPr>
                <w:rFonts w:ascii="Arial" w:hAnsi="Arial" w:cs="Arial"/>
                <w:color w:val="000000"/>
                <w:lang w:val="bg-BG" w:eastAsia="bg-BG"/>
              </w:rPr>
              <w:t>, A2DP, LE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Positioning (GPS)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GPS, GLONASS, BDS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NFC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Yes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Radio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FM radio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USB Port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microUSB 2.0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Sensors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Accelerometer, proximity, compass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Battery Type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Li-Ion 2800 mAh, removable</w:t>
            </w:r>
          </w:p>
        </w:tc>
      </w:tr>
      <w:tr w:rsidR="003715CB" w:rsidRPr="003715CB" w:rsidTr="003715CB">
        <w:tc>
          <w:tcPr>
            <w:tcW w:w="3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bCs/>
                <w:color w:val="000000"/>
                <w:lang w:val="bg-BG" w:eastAsia="bg-BG"/>
              </w:rPr>
              <w:t>Battery Life</w:t>
            </w:r>
          </w:p>
        </w:tc>
        <w:tc>
          <w:tcPr>
            <w:tcW w:w="6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715CB" w:rsidRPr="003715CB" w:rsidRDefault="003715CB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3715CB">
              <w:rPr>
                <w:rFonts w:ascii="Arial" w:hAnsi="Arial" w:cs="Arial"/>
                <w:color w:val="000000"/>
                <w:lang w:val="bg-BG" w:eastAsia="bg-BG"/>
              </w:rPr>
              <w:t>Talk time: Up to 17 h (3G) / Music play: Up to 77 h</w:t>
            </w:r>
          </w:p>
        </w:tc>
      </w:tr>
    </w:tbl>
    <w:p w:rsidR="00C55BB2" w:rsidRPr="003715CB" w:rsidRDefault="00C55BB2">
      <w:pPr>
        <w:rPr>
          <w:rFonts w:ascii="Arial" w:hAnsi="Arial" w:cs="Arial"/>
        </w:rPr>
      </w:pPr>
    </w:p>
    <w:sectPr w:rsidR="00C55BB2" w:rsidRPr="003715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2CC"/>
    <w:rsid w:val="001872CC"/>
    <w:rsid w:val="003715CB"/>
    <w:rsid w:val="00C5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31BCCA-A88B-415A-B2F7-792F7073D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5CB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2026-07-07T10:10:00Z</dcterms:created>
  <dcterms:modified xsi:type="dcterms:W3CDTF">2026-07-07T10:12:00Z</dcterms:modified>
</cp:coreProperties>
</file>